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5E" w:rsidRDefault="008B12FE">
      <w:pPr>
        <w:pStyle w:val="Heading1"/>
        <w:spacing w:before="76"/>
        <w:ind w:left="1281"/>
      </w:pPr>
      <w:r>
        <w:t>Сведения</w:t>
      </w:r>
    </w:p>
    <w:p w:rsidR="00992D5E" w:rsidRDefault="008B12FE">
      <w:pPr>
        <w:spacing w:before="196"/>
        <w:ind w:left="705" w:right="381" w:firstLine="691"/>
        <w:rPr>
          <w:b/>
          <w:sz w:val="24"/>
        </w:rPr>
      </w:pPr>
      <w:proofErr w:type="spellStart"/>
      <w:r>
        <w:rPr>
          <w:b/>
          <w:sz w:val="24"/>
        </w:rPr>
        <w:t>o</w:t>
      </w:r>
      <w:proofErr w:type="spellEnd"/>
      <w:r>
        <w:rPr>
          <w:b/>
          <w:sz w:val="24"/>
        </w:rPr>
        <w:t xml:space="preserve"> наличии приспособленных для использования инвалидами и лицами с ограниченными возможностями здоровья учебных кабинетов, объектов </w:t>
      </w:r>
      <w:proofErr w:type="gramStart"/>
      <w:r>
        <w:rPr>
          <w:b/>
          <w:sz w:val="24"/>
        </w:rPr>
        <w:t>для</w:t>
      </w:r>
      <w:proofErr w:type="gramEnd"/>
    </w:p>
    <w:p w:rsidR="00992D5E" w:rsidRDefault="008B12FE">
      <w:pPr>
        <w:pStyle w:val="Heading1"/>
        <w:tabs>
          <w:tab w:val="left" w:pos="3434"/>
        </w:tabs>
      </w:pPr>
      <w:r>
        <w:t>проведения практических занятий, библиотек, объектов спорта, средств обучения и воспитания, информационных систем и информационно-телекоммуникационных сетей, электронных образовательных ресурсов, специальных технических средств обучения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и</w:t>
      </w:r>
      <w:r>
        <w:tab/>
        <w:t>инд</w:t>
      </w:r>
      <w:r>
        <w:t xml:space="preserve">ивидуального пользования, условий питания и охраны здоровья обучающихся, а также о реализации адаптированных образовательных программ в МКОУ «СОШ </w:t>
      </w:r>
      <w:proofErr w:type="gramStart"/>
      <w:r w:rsidR="00195FD9">
        <w:t>с</w:t>
      </w:r>
      <w:proofErr w:type="gramEnd"/>
      <w:r w:rsidR="00195FD9">
        <w:t>. Янтарного</w:t>
      </w:r>
      <w:r>
        <w:t>»</w:t>
      </w:r>
    </w:p>
    <w:p w:rsidR="00992D5E" w:rsidRDefault="00992D5E">
      <w:pPr>
        <w:pStyle w:val="a3"/>
        <w:ind w:left="0"/>
        <w:rPr>
          <w:b/>
          <w:sz w:val="26"/>
        </w:rPr>
      </w:pPr>
    </w:p>
    <w:p w:rsidR="00992D5E" w:rsidRDefault="008B12FE">
      <w:pPr>
        <w:pStyle w:val="a3"/>
        <w:spacing w:before="171"/>
        <w:ind w:right="254" w:firstLine="1113"/>
      </w:pPr>
      <w:r>
        <w:t>Создание всеобъемлющих условий для получения образования детьми с учетом их психофизич</w:t>
      </w:r>
      <w:r>
        <w:t>еских особенностей следует рассматривать в качестве основной задачи в области реализации права на образование детей с ОВЗ, детей - инвалидов.</w:t>
      </w:r>
    </w:p>
    <w:p w:rsidR="00992D5E" w:rsidRDefault="008B12FE" w:rsidP="00195FD9">
      <w:pPr>
        <w:pStyle w:val="a3"/>
        <w:spacing w:before="1"/>
        <w:ind w:right="211" w:firstLine="420"/>
        <w:jc w:val="both"/>
      </w:pPr>
      <w:proofErr w:type="gramStart"/>
      <w:r>
        <w:t xml:space="preserve">В 2019-2020 учебном году в МКОУ «СОШ </w:t>
      </w:r>
      <w:r w:rsidR="00195FD9">
        <w:t>с. Янтарного</w:t>
      </w:r>
      <w:r>
        <w:t>» обучается 5 детей- инвалидов (</w:t>
      </w:r>
      <w:r w:rsidR="00195FD9">
        <w:t>1</w:t>
      </w:r>
      <w:r>
        <w:t xml:space="preserve"> -на дому, </w:t>
      </w:r>
      <w:r w:rsidR="00195FD9">
        <w:t>4</w:t>
      </w:r>
      <w:r>
        <w:t>- в условиях</w:t>
      </w:r>
      <w:r>
        <w:t xml:space="preserve"> массовой школы); </w:t>
      </w:r>
      <w:r w:rsidR="00195FD9">
        <w:t xml:space="preserve">2 детей с ОВЗ </w:t>
      </w:r>
      <w:r>
        <w:t>в условиях массовой школы).</w:t>
      </w:r>
      <w:proofErr w:type="gramEnd"/>
      <w:r>
        <w:t xml:space="preserve"> Разнообразие категорий детей – инвалидов, детей с ОВЗ</w:t>
      </w:r>
      <w:r w:rsidR="00195FD9">
        <w:t xml:space="preserve"> </w:t>
      </w:r>
      <w:r>
        <w:t>определяет и значительную вариативность специальных образовательных условий по различным ресурсным сферам: организационное</w:t>
      </w:r>
      <w:r>
        <w:t>, материально-техническое (включая архитектурные условия), кадровое, информационное, программно-методическое обеспечение и организационно-педагогические условия.</w:t>
      </w:r>
    </w:p>
    <w:p w:rsidR="00992D5E" w:rsidRDefault="00992D5E">
      <w:pPr>
        <w:pStyle w:val="a3"/>
        <w:ind w:left="0"/>
      </w:pPr>
    </w:p>
    <w:p w:rsidR="00992D5E" w:rsidRDefault="008B12FE">
      <w:pPr>
        <w:pStyle w:val="a3"/>
        <w:ind w:right="254" w:firstLine="1053"/>
      </w:pPr>
      <w:r>
        <w:rPr>
          <w:b/>
        </w:rPr>
        <w:t xml:space="preserve">Организационное обеспечение </w:t>
      </w:r>
      <w:r>
        <w:t xml:space="preserve">создание специальных условий </w:t>
      </w:r>
      <w:proofErr w:type="gramStart"/>
      <w:r>
        <w:t>образования</w:t>
      </w:r>
      <w:proofErr w:type="gramEnd"/>
      <w:r>
        <w:t xml:space="preserve"> прежде всего базируется </w:t>
      </w:r>
      <w:r>
        <w:t>на нормативно-правовой базе. Создание этих условий обеспечивает, не только реализацию образовательных прав самого ребенка на получение соответствующего его возможностям образования, но и реализацию прав всех остальных детей, включенных наравне с особым реб</w:t>
      </w:r>
      <w:r>
        <w:t xml:space="preserve">енком </w:t>
      </w:r>
      <w:proofErr w:type="gramStart"/>
      <w:r>
        <w:t>в</w:t>
      </w:r>
      <w:proofErr w:type="gramEnd"/>
      <w:r>
        <w:t xml:space="preserve"> инклюзивное образовательное</w:t>
      </w:r>
    </w:p>
    <w:p w:rsidR="00992D5E" w:rsidRDefault="008B12FE">
      <w:pPr>
        <w:pStyle w:val="a3"/>
        <w:ind w:right="160"/>
      </w:pPr>
      <w:r>
        <w:t xml:space="preserve">пространство. В части организации обучения и воспитания детей-инвалидов, детей с ОВЗ в Уставе МКОУ </w:t>
      </w:r>
      <w:r>
        <w:rPr>
          <w:spacing w:val="-3"/>
        </w:rPr>
        <w:t xml:space="preserve">«СОШ </w:t>
      </w:r>
      <w:r w:rsidR="00195FD9">
        <w:t xml:space="preserve">с. </w:t>
      </w:r>
      <w:proofErr w:type="spellStart"/>
      <w:r w:rsidR="00195FD9">
        <w:t>Янтарнорго</w:t>
      </w:r>
      <w:proofErr w:type="spellEnd"/>
      <w:r>
        <w:t>» предусмотрены основные положения; прием и обучение детей с особыми образовательными потребност</w:t>
      </w:r>
      <w:r>
        <w:t>ями осуществляется с учетом рекомендаций ПМПК (</w:t>
      </w:r>
      <w:proofErr w:type="spellStart"/>
      <w:r>
        <w:t>психолого-медико-педагогической</w:t>
      </w:r>
      <w:proofErr w:type="spellEnd"/>
      <w:r>
        <w:t xml:space="preserve"> комиссии), на основании индивидуальных учебных планов, адаптированных образовательных</w:t>
      </w:r>
      <w:r>
        <w:rPr>
          <w:spacing w:val="-5"/>
        </w:rPr>
        <w:t xml:space="preserve"> </w:t>
      </w:r>
      <w:r>
        <w:t>программ;</w:t>
      </w:r>
    </w:p>
    <w:p w:rsidR="00992D5E" w:rsidRDefault="008B12FE">
      <w:pPr>
        <w:pStyle w:val="a3"/>
        <w:spacing w:before="1"/>
        <w:ind w:right="254"/>
      </w:pPr>
      <w:r>
        <w:t xml:space="preserve">разработаны должностные инструкции, определяющие обязанности работников, правила </w:t>
      </w:r>
      <w:r>
        <w:t>внутреннего распорядка, правила поведения обучающихся.</w:t>
      </w:r>
    </w:p>
    <w:p w:rsidR="00992D5E" w:rsidRDefault="008B12FE" w:rsidP="00195FD9">
      <w:pPr>
        <w:pStyle w:val="a3"/>
      </w:pPr>
      <w:r>
        <w:t xml:space="preserve">Перечень локальных актов, регламентирующих деятельность МКОУ «СОШ </w:t>
      </w:r>
      <w:r w:rsidR="00195FD9">
        <w:t>Янтарного</w:t>
      </w:r>
      <w:r>
        <w:t>» в части обучения и воспитания включает в себя:</w:t>
      </w:r>
    </w:p>
    <w:p w:rsidR="00992D5E" w:rsidRDefault="008B12FE">
      <w:pPr>
        <w:pStyle w:val="a4"/>
        <w:numPr>
          <w:ilvl w:val="0"/>
          <w:numId w:val="1"/>
        </w:numPr>
        <w:tabs>
          <w:tab w:val="left" w:pos="257"/>
        </w:tabs>
        <w:ind w:right="1218" w:firstLine="0"/>
        <w:rPr>
          <w:sz w:val="24"/>
        </w:rPr>
      </w:pPr>
      <w:r>
        <w:rPr>
          <w:sz w:val="24"/>
        </w:rPr>
        <w:t xml:space="preserve">Порядок организации индивидуального и дистанционного обучения на </w:t>
      </w:r>
      <w:r>
        <w:rPr>
          <w:sz w:val="24"/>
        </w:rPr>
        <w:t>дому по общеобразовательным и адаптированным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программам;</w:t>
      </w:r>
    </w:p>
    <w:p w:rsidR="00992D5E" w:rsidRDefault="008B12FE">
      <w:pPr>
        <w:pStyle w:val="a4"/>
        <w:numPr>
          <w:ilvl w:val="0"/>
          <w:numId w:val="1"/>
        </w:numPr>
        <w:tabs>
          <w:tab w:val="left" w:pos="257"/>
        </w:tabs>
        <w:ind w:right="711" w:firstLine="0"/>
        <w:rPr>
          <w:sz w:val="24"/>
        </w:rPr>
      </w:pPr>
      <w:r>
        <w:rPr>
          <w:sz w:val="24"/>
        </w:rPr>
        <w:t xml:space="preserve">Порядок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индивидуальному учебному плану по общеобразовательным и адаптированным программам в условиях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992D5E" w:rsidRDefault="008B12FE">
      <w:pPr>
        <w:pStyle w:val="a4"/>
        <w:numPr>
          <w:ilvl w:val="0"/>
          <w:numId w:val="1"/>
        </w:numPr>
        <w:tabs>
          <w:tab w:val="left" w:pos="257"/>
        </w:tabs>
        <w:ind w:right="391" w:firstLine="0"/>
        <w:rPr>
          <w:sz w:val="24"/>
        </w:rPr>
      </w:pPr>
      <w:r>
        <w:rPr>
          <w:sz w:val="24"/>
        </w:rPr>
        <w:t>Договор с родителями, в котором зафиксированы как права, так и обязанности всех субъектов инклюзивного пространства, предусмотрены правовые механизмы изменения образовательного маршрута в соответствии с особенностями и возможностями ребенка,</w:t>
      </w:r>
      <w:r>
        <w:rPr>
          <w:spacing w:val="-30"/>
          <w:sz w:val="24"/>
        </w:rPr>
        <w:t xml:space="preserve"> </w:t>
      </w:r>
      <w:r>
        <w:rPr>
          <w:sz w:val="24"/>
        </w:rPr>
        <w:t>в том числе но</w:t>
      </w:r>
      <w:r>
        <w:rPr>
          <w:sz w:val="24"/>
        </w:rPr>
        <w:t>выми возникающими в 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992D5E" w:rsidRDefault="008B12FE">
      <w:pPr>
        <w:pStyle w:val="a4"/>
        <w:numPr>
          <w:ilvl w:val="0"/>
          <w:numId w:val="1"/>
        </w:numPr>
        <w:tabs>
          <w:tab w:val="left" w:pos="257"/>
        </w:tabs>
        <w:spacing w:before="1"/>
        <w:ind w:left="256"/>
        <w:rPr>
          <w:sz w:val="24"/>
        </w:rPr>
      </w:pPr>
      <w:r>
        <w:rPr>
          <w:sz w:val="24"/>
        </w:rPr>
        <w:t xml:space="preserve">Положение о </w:t>
      </w:r>
      <w:proofErr w:type="spellStart"/>
      <w:r>
        <w:rPr>
          <w:sz w:val="24"/>
        </w:rPr>
        <w:t>психолого-медико-педагогическом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консилиуме.</w:t>
      </w:r>
    </w:p>
    <w:p w:rsidR="00992D5E" w:rsidRDefault="008B12FE">
      <w:pPr>
        <w:pStyle w:val="a3"/>
        <w:ind w:firstLine="120"/>
      </w:pPr>
      <w:r>
        <w:t>Все локальные нормативные акты в части обучения детей – инвалидов, детей с ОВЗ утверждены приказами, так как они имеют прямое или косвенное отношение к участн</w:t>
      </w:r>
      <w:r>
        <w:t>икам образовательного процесса и требуют обязательного ознакомления с ними.</w:t>
      </w:r>
    </w:p>
    <w:p w:rsidR="00992D5E" w:rsidRDefault="008B12FE">
      <w:pPr>
        <w:pStyle w:val="a3"/>
        <w:ind w:right="356" w:firstLine="420"/>
      </w:pPr>
      <w:r>
        <w:t>Организована система взаимодействия и поддержки образовательного учреждения со стороны «внешних» социальных партнеров — Государственным казенным учреждением</w:t>
      </w:r>
    </w:p>
    <w:p w:rsidR="00992D5E" w:rsidRDefault="008B12FE" w:rsidP="00195FD9">
      <w:pPr>
        <w:pStyle w:val="a3"/>
      </w:pPr>
      <w:r>
        <w:t xml:space="preserve">«Центр </w:t>
      </w:r>
      <w:proofErr w:type="spellStart"/>
      <w:r>
        <w:t>психолого-медико</w:t>
      </w:r>
      <w:r>
        <w:t>-социального</w:t>
      </w:r>
      <w:proofErr w:type="spellEnd"/>
      <w:r>
        <w:t xml:space="preserve"> сопровождения» Г.Нальчика, </w:t>
      </w:r>
      <w:r w:rsidR="00195FD9">
        <w:t xml:space="preserve"> </w:t>
      </w:r>
      <w:r>
        <w:t>МКОУ ДОД РЦДТ , МКУ ДО «ДШИ с.п</w:t>
      </w:r>
      <w:proofErr w:type="gramStart"/>
      <w:r>
        <w:t>.У</w:t>
      </w:r>
      <w:proofErr w:type="gramEnd"/>
      <w:r>
        <w:t>чебного Прохладненского муниципального района» КБР и МКОУ ДОД ДЮСШ</w:t>
      </w:r>
    </w:p>
    <w:p w:rsidR="00992D5E" w:rsidRDefault="00992D5E">
      <w:pPr>
        <w:sectPr w:rsidR="00992D5E">
          <w:type w:val="continuous"/>
          <w:pgSz w:w="11910" w:h="16840"/>
          <w:pgMar w:top="1040" w:right="1020" w:bottom="280" w:left="1160" w:header="720" w:footer="720" w:gutter="0"/>
          <w:cols w:space="720"/>
        </w:sectPr>
      </w:pPr>
    </w:p>
    <w:p w:rsidR="00992D5E" w:rsidRDefault="008B12FE">
      <w:pPr>
        <w:pStyle w:val="a3"/>
        <w:spacing w:before="68"/>
      </w:pPr>
      <w:r>
        <w:lastRenderedPageBreak/>
        <w:t>«Колос» на основе договоров.</w:t>
      </w:r>
    </w:p>
    <w:p w:rsidR="00992D5E" w:rsidRDefault="008B12FE">
      <w:pPr>
        <w:pStyle w:val="a3"/>
        <w:ind w:right="254" w:firstLine="420"/>
      </w:pPr>
      <w:r>
        <w:t xml:space="preserve">Имеющийся </w:t>
      </w:r>
      <w:r>
        <w:t xml:space="preserve">опыт работы показывает, что организация образовательного процесса имеет свои особенности. Это, во-первых, вариативность организации занятий с </w:t>
      </w:r>
      <w:proofErr w:type="gramStart"/>
      <w:r>
        <w:t>обучающимися</w:t>
      </w:r>
      <w:proofErr w:type="gramEnd"/>
      <w:r>
        <w:t xml:space="preserve">. Выбор вариантов проведения занятий зависит от особенностей психофизического развития и возможностей </w:t>
      </w:r>
      <w:r>
        <w:t>обучающихся, сложности структуры их</w:t>
      </w:r>
    </w:p>
    <w:p w:rsidR="00992D5E" w:rsidRDefault="008B12FE">
      <w:pPr>
        <w:pStyle w:val="a3"/>
        <w:spacing w:before="1"/>
        <w:ind w:right="164"/>
      </w:pPr>
      <w:r>
        <w:t xml:space="preserve">дефекта, особенностей эмоционально-волевой сферы, характера течения заболевания, рекомендаций лечебно-профилактического учреждения, </w:t>
      </w:r>
      <w:proofErr w:type="spellStart"/>
      <w:r>
        <w:t>психолого-медико-педагогической</w:t>
      </w:r>
      <w:proofErr w:type="spellEnd"/>
      <w:r>
        <w:t xml:space="preserve"> комиссии, возможностей доставки обучающегося в учреждени</w:t>
      </w:r>
      <w:r>
        <w:t>е и отсутствие противопоказаний для занятий в классе (группе). Во-вторых, это гибкость моделирования учебного плана.</w:t>
      </w:r>
    </w:p>
    <w:p w:rsidR="00992D5E" w:rsidRDefault="008B12FE">
      <w:pPr>
        <w:pStyle w:val="a3"/>
        <w:ind w:right="220" w:firstLine="993"/>
      </w:pPr>
      <w:r>
        <w:t xml:space="preserve">При этом вариативная часть его позволяет учитывать интересы обучающихся, их потребности и возможности. Выбор учебного плана осуществляется </w:t>
      </w:r>
      <w:r>
        <w:t xml:space="preserve">на основании </w:t>
      </w:r>
      <w:proofErr w:type="spellStart"/>
      <w:r>
        <w:t>психолого-медико-педагогических</w:t>
      </w:r>
      <w:proofErr w:type="spellEnd"/>
      <w:r>
        <w:t xml:space="preserve"> рекомендаций совместно с родителями. Кроме этого, следует помнить, что возможно изменение учебного плана, как в сторону уменьшения количества недельных часов, так и в стороны их увеличения, что связано с особенн</w:t>
      </w:r>
      <w:r>
        <w:t xml:space="preserve">остями развития обучающихся, характером протекания заболевания. В-третьих, Еще одной особенностью организации образовательного процесса является обязательное включение в их деятельность родителей обучающихся. Эта особенность реализуется через согласование </w:t>
      </w:r>
      <w:r>
        <w:t>с родителями индивидуального образовательного маршрута и единой программы воспитания, формирование у родителей адекватной оценки возможностей ребенка.</w:t>
      </w:r>
    </w:p>
    <w:p w:rsidR="00992D5E" w:rsidRDefault="008B12FE" w:rsidP="008B12FE">
      <w:pPr>
        <w:pStyle w:val="a3"/>
        <w:spacing w:before="1"/>
        <w:ind w:right="163" w:firstLine="603"/>
      </w:pPr>
      <w:r>
        <w:t>Реализация этого общего условия позволяет обеспечить для ребенка максимально адекватный при его особеннос</w:t>
      </w:r>
      <w:r>
        <w:t>тях развития образовательный маршрут, позволяет максимально полно и ресурсоемко обеспечить обучение и воспитание ребенка. Важным компонентом этого условия является наличие разнообразных учреждений образования, включая учреждения дополнительного образования</w:t>
      </w:r>
      <w:r>
        <w:t>, в шаговой доступности.</w:t>
      </w:r>
    </w:p>
    <w:p w:rsidR="00992D5E" w:rsidRPr="008B12FE" w:rsidRDefault="008B12FE" w:rsidP="008B12FE">
      <w:pPr>
        <w:ind w:firstLine="720"/>
      </w:pPr>
      <w:r w:rsidRPr="008B12FE">
        <w:rPr>
          <w:b/>
        </w:rPr>
        <w:t>Материально-технические условия</w:t>
      </w:r>
      <w:r w:rsidRPr="008B12FE">
        <w:t xml:space="preserve"> </w:t>
      </w:r>
      <w:r w:rsidRPr="008B12FE">
        <w:t>обеспечивают соблюдение санитарно- гигиенических норм образовательного процесса с учетом потребностей детей с ОВЗ, детей</w:t>
      </w:r>
    </w:p>
    <w:p w:rsidR="00992D5E" w:rsidRPr="008B12FE" w:rsidRDefault="008B12FE" w:rsidP="008B12FE">
      <w:r w:rsidRPr="008B12FE">
        <w:t xml:space="preserve">– инвалидов. Общежития или интерната в учреждении нет. В школе проведены работы по созданию универсальной </w:t>
      </w:r>
      <w:proofErr w:type="spellStart"/>
      <w:r w:rsidRPr="008B12FE">
        <w:t>безбарьерной</w:t>
      </w:r>
      <w:proofErr w:type="spellEnd"/>
      <w:r w:rsidRPr="008B12FE">
        <w:t xml:space="preserve"> среды - это наличие пандуса и тротуаров с качественным ровным п</w:t>
      </w:r>
      <w:r w:rsidR="00195FD9" w:rsidRPr="008B12FE">
        <w:t>окрытием, расширены дверные прое</w:t>
      </w:r>
      <w:r w:rsidRPr="008B12FE">
        <w:t>мы, демонтаж дверных порогов, установка сп</w:t>
      </w:r>
      <w:r w:rsidRPr="008B12FE">
        <w:t>ециального учебного оборудования (столы и стулья с регулируемой высотой, интерактивные доски с проекторами, экранами и ноутбуком</w:t>
      </w:r>
      <w:proofErr w:type="gramStart"/>
      <w:r w:rsidRPr="008B12FE">
        <w:t xml:space="preserve"> )</w:t>
      </w:r>
      <w:proofErr w:type="gramEnd"/>
      <w:r w:rsidRPr="008B12FE">
        <w:t>.</w:t>
      </w:r>
    </w:p>
    <w:p w:rsidR="008B12FE" w:rsidRPr="008B12FE" w:rsidRDefault="008B12FE" w:rsidP="008B12FE">
      <w:r w:rsidRPr="008B12FE">
        <w:t xml:space="preserve">Организация питания детей с ОВЗ. Столовая и буфет расположены на первом </w:t>
      </w:r>
      <w:r w:rsidRPr="008B12FE">
        <w:t>этаже здания, Учащиеся инвалиды и с ОВЗ получают бесплатное горячее питание</w:t>
      </w:r>
      <w:r w:rsidRPr="008B12FE">
        <w:t xml:space="preserve">. </w:t>
      </w:r>
    </w:p>
    <w:p w:rsidR="00992D5E" w:rsidRPr="008B12FE" w:rsidRDefault="008B12FE" w:rsidP="008B12FE">
      <w:pPr>
        <w:ind w:firstLine="720"/>
      </w:pPr>
      <w:r w:rsidRPr="008B12FE">
        <w:t xml:space="preserve">Имеется и ряд </w:t>
      </w:r>
      <w:r w:rsidRPr="008B12FE">
        <w:t>проблем, связанных с серьезными финансовыми зат</w:t>
      </w:r>
      <w:r w:rsidRPr="008B12FE">
        <w:t>ратами: о</w:t>
      </w:r>
      <w:r w:rsidRPr="008B12FE">
        <w:t xml:space="preserve">рганизация </w:t>
      </w:r>
      <w:proofErr w:type="spellStart"/>
      <w:r w:rsidRPr="008B12FE">
        <w:t>безбарьерного</w:t>
      </w:r>
      <w:proofErr w:type="spellEnd"/>
      <w:r w:rsidRPr="008B12FE">
        <w:t xml:space="preserve"> передвижения внутри здания школы и улучшение материально-технической базы (звукоусиливающие системы индивидуального и коллективного пользования для слабослышащих учащихся,</w:t>
      </w:r>
      <w:r>
        <w:t xml:space="preserve"> </w:t>
      </w:r>
      <w:r w:rsidRPr="008B12FE">
        <w:t xml:space="preserve">дополнительные устройства для чтения, специальные </w:t>
      </w:r>
      <w:r w:rsidRPr="008B12FE">
        <w:t>учебники и канцелярские принадлежности для слабовидящих детей).</w:t>
      </w:r>
    </w:p>
    <w:p w:rsidR="00992D5E" w:rsidRDefault="00992D5E">
      <w:pPr>
        <w:sectPr w:rsidR="00992D5E">
          <w:pgSz w:w="11910" w:h="16840"/>
          <w:pgMar w:top="1040" w:right="1020" w:bottom="280" w:left="1160" w:header="720" w:footer="720" w:gutter="0"/>
          <w:cols w:space="720"/>
        </w:sectPr>
      </w:pPr>
    </w:p>
    <w:p w:rsidR="00992D5E" w:rsidRDefault="008B12FE">
      <w:pPr>
        <w:pStyle w:val="a3"/>
        <w:spacing w:before="68"/>
        <w:ind w:right="115" w:firstLine="360"/>
      </w:pPr>
      <w:r>
        <w:lastRenderedPageBreak/>
        <w:t xml:space="preserve">В образовательном учреждении создана целостная система, обеспечивающая оптимальные условия и </w:t>
      </w:r>
      <w:r>
        <w:rPr>
          <w:b/>
        </w:rPr>
        <w:t xml:space="preserve">кадровые ресурсы </w:t>
      </w:r>
      <w:r>
        <w:t>(возможность сопровождения детей с особыми образовательными потребно</w:t>
      </w:r>
      <w:r>
        <w:t>стями специалистами психолого-социальной службы – педагог- психолог, социальный педагог). Основную задачу в нашей деятельности в этом направлении мы видим в создании системы эффективного психолого-социального сопровождения процесса обучения через взаимодей</w:t>
      </w:r>
      <w:r>
        <w:t xml:space="preserve">ствие </w:t>
      </w:r>
      <w:proofErr w:type="spellStart"/>
      <w:r>
        <w:t>диагностико-консультативного</w:t>
      </w:r>
      <w:proofErr w:type="spellEnd"/>
      <w:r>
        <w:t>, коррекционно-развивающего, лечебно-профилактического, социального</w:t>
      </w:r>
      <w:r>
        <w:rPr>
          <w:spacing w:val="-7"/>
        </w:rPr>
        <w:t xml:space="preserve"> </w:t>
      </w:r>
      <w:r>
        <w:t>направлений</w:t>
      </w:r>
    </w:p>
    <w:p w:rsidR="00992D5E" w:rsidRDefault="008B12FE">
      <w:pPr>
        <w:pStyle w:val="a3"/>
        <w:spacing w:before="1"/>
      </w:pPr>
      <w:r>
        <w:t>деятельности специалистов.</w:t>
      </w:r>
    </w:p>
    <w:p w:rsidR="00992D5E" w:rsidRDefault="008B12FE">
      <w:pPr>
        <w:pStyle w:val="a3"/>
        <w:ind w:left="357"/>
      </w:pPr>
      <w:r>
        <w:t>Одна из важных задач на данный момент – подготовка квалифицированных кадров.</w:t>
      </w:r>
    </w:p>
    <w:p w:rsidR="00992D5E" w:rsidRDefault="008B12FE">
      <w:pPr>
        <w:pStyle w:val="a3"/>
      </w:pPr>
      <w:r>
        <w:t>Шестнадцать педагогов, в том числе пси</w:t>
      </w:r>
      <w:r>
        <w:t>холог, социальный педагог и члены</w:t>
      </w:r>
    </w:p>
    <w:p w:rsidR="00992D5E" w:rsidRDefault="008B12FE">
      <w:pPr>
        <w:pStyle w:val="a3"/>
        <w:ind w:right="587"/>
      </w:pPr>
      <w:r>
        <w:t>администрации прошли курсы повышения квалификации для специалистов в сфере инклюзивного образования. Имеется необходимость в учителе-логопеде (дефектологе).</w:t>
      </w:r>
    </w:p>
    <w:p w:rsidR="00992D5E" w:rsidRDefault="00992D5E">
      <w:pPr>
        <w:pStyle w:val="a3"/>
        <w:ind w:left="0"/>
      </w:pPr>
    </w:p>
    <w:p w:rsidR="00992D5E" w:rsidRDefault="008B12FE">
      <w:pPr>
        <w:pStyle w:val="a3"/>
        <w:ind w:right="237" w:firstLine="993"/>
      </w:pPr>
      <w:r>
        <w:rPr>
          <w:b/>
        </w:rPr>
        <w:t xml:space="preserve">Информационно-образовательная среда </w:t>
      </w:r>
      <w:r>
        <w:t xml:space="preserve">МКОУ «СОШ </w:t>
      </w:r>
      <w:proofErr w:type="spellStart"/>
      <w:r>
        <w:t>ст</w:t>
      </w:r>
      <w:proofErr w:type="gramStart"/>
      <w:r>
        <w:t>.Е</w:t>
      </w:r>
      <w:proofErr w:type="gramEnd"/>
      <w:r>
        <w:t>катериноградск</w:t>
      </w:r>
      <w:r>
        <w:t>ой</w:t>
      </w:r>
      <w:proofErr w:type="spellEnd"/>
      <w:r>
        <w:t>» включает в себя совокупность технологических средств (компьютеры, программные продукты, созданные с учетом особых образовательных потребностей, включая</w:t>
      </w:r>
    </w:p>
    <w:p w:rsidR="00992D5E" w:rsidRDefault="008B12FE">
      <w:pPr>
        <w:pStyle w:val="a3"/>
        <w:spacing w:before="1"/>
      </w:pPr>
      <w:r>
        <w:t>формирование жизненной компетенции и социализации и др.).</w:t>
      </w:r>
    </w:p>
    <w:p w:rsidR="00992D5E" w:rsidRDefault="00992D5E">
      <w:pPr>
        <w:pStyle w:val="a3"/>
        <w:spacing w:before="4"/>
        <w:ind w:left="0"/>
      </w:pPr>
    </w:p>
    <w:p w:rsidR="00992D5E" w:rsidRDefault="008B12FE">
      <w:pPr>
        <w:spacing w:before="1"/>
        <w:ind w:left="117" w:right="173" w:firstLine="993"/>
        <w:rPr>
          <w:sz w:val="24"/>
        </w:rPr>
      </w:pPr>
      <w:r>
        <w:rPr>
          <w:b/>
          <w:sz w:val="24"/>
        </w:rPr>
        <w:t>Программно-методическое обеспечение образ</w:t>
      </w:r>
      <w:r>
        <w:rPr>
          <w:b/>
          <w:sz w:val="24"/>
        </w:rPr>
        <w:t xml:space="preserve">овательного и воспитательного процесса </w:t>
      </w:r>
      <w:r>
        <w:rPr>
          <w:sz w:val="24"/>
        </w:rPr>
        <w:t xml:space="preserve">как одно из основных условий ориентировано на возможность постоянного и устойчивого доступа для всех субъектов образовательного процесса к любой информации. Библиотека МКОУ «СОШ </w:t>
      </w:r>
      <w:proofErr w:type="spellStart"/>
      <w:r>
        <w:rPr>
          <w:sz w:val="24"/>
        </w:rPr>
        <w:t>ст</w:t>
      </w:r>
      <w:proofErr w:type="gramStart"/>
      <w:r>
        <w:rPr>
          <w:sz w:val="24"/>
        </w:rPr>
        <w:t>.Е</w:t>
      </w:r>
      <w:proofErr w:type="gramEnd"/>
      <w:r>
        <w:rPr>
          <w:sz w:val="24"/>
        </w:rPr>
        <w:t>катериноградской</w:t>
      </w:r>
      <w:proofErr w:type="spellEnd"/>
      <w:r>
        <w:rPr>
          <w:sz w:val="24"/>
        </w:rPr>
        <w:t>» укомплектована об</w:t>
      </w:r>
      <w:r>
        <w:rPr>
          <w:sz w:val="24"/>
        </w:rPr>
        <w:t>щими и специализированными по специальной психологии и коррекционной педагогике,</w:t>
      </w:r>
    </w:p>
    <w:p w:rsidR="00992D5E" w:rsidRDefault="008B12FE">
      <w:pPr>
        <w:pStyle w:val="a3"/>
        <w:ind w:right="258"/>
      </w:pPr>
      <w:r>
        <w:t>печатными образовательными ресурсами и ЭОР, включая формирование «академических» знаний и жизненной компетенции ребенка - инвалида. Фонд дополнительной литературы включает дет</w:t>
      </w:r>
      <w:r>
        <w:t xml:space="preserve">скую художественную и научно-популярную литературу, </w:t>
      </w:r>
      <w:proofErr w:type="spellStart"/>
      <w:r>
        <w:t>справочно</w:t>
      </w:r>
      <w:proofErr w:type="spellEnd"/>
      <w:r>
        <w:t>-</w:t>
      </w:r>
    </w:p>
    <w:p w:rsidR="00992D5E" w:rsidRDefault="008B12FE">
      <w:pPr>
        <w:pStyle w:val="a3"/>
      </w:pPr>
      <w:r>
        <w:t>библиографические и периодические издания, сопровождающие реализацию ООП, АООП.</w:t>
      </w:r>
    </w:p>
    <w:p w:rsidR="00992D5E" w:rsidRDefault="00992D5E">
      <w:pPr>
        <w:pStyle w:val="a3"/>
        <w:spacing w:before="6"/>
        <w:ind w:left="0"/>
        <w:rPr>
          <w:sz w:val="23"/>
        </w:rPr>
      </w:pPr>
    </w:p>
    <w:p w:rsidR="00992D5E" w:rsidRDefault="008B12FE">
      <w:pPr>
        <w:pStyle w:val="a3"/>
        <w:spacing w:before="1"/>
        <w:ind w:right="112" w:firstLine="993"/>
      </w:pPr>
      <w:r>
        <w:rPr>
          <w:b/>
        </w:rPr>
        <w:t xml:space="preserve">Организационно-педагогические условия </w:t>
      </w:r>
      <w:r>
        <w:t>ориентированы на полноценное и эффективное получение образования всеми учащимися образовательного учреждения, реализующего инклюзивную практику. Непосредственно в рамках образовательного процесса должна быть создана атмосфера эмоционального комфорта, форми</w:t>
      </w:r>
      <w:r>
        <w:t>рование взаимоотношений в духе сотрудничества и принятия особенностей каждого, формирование у детей позитивной, социально-направленной учебной мотивации. Необходимо применение адекватных возможностям и потребностям обучающихся современных технологий, метод</w:t>
      </w:r>
      <w:r>
        <w:t>ов, приемов, форм организации учебной работы, а также адаптация содержания</w:t>
      </w:r>
    </w:p>
    <w:p w:rsidR="00992D5E" w:rsidRDefault="008B12FE">
      <w:pPr>
        <w:pStyle w:val="a3"/>
      </w:pPr>
      <w:r>
        <w:t xml:space="preserve">учебного материала, выделение необходимого и достаточного для освоения ребенком - инвалидом, адаптация имеющихся или разработка необходимых учебных и дидактических материалов и др. </w:t>
      </w:r>
      <w:r>
        <w:t xml:space="preserve">Важным компонентом является создание условий для адаптации детей – инвалидов, детей с ОВЗ в группе сверстников, школьном сообществе, организация уроков, </w:t>
      </w:r>
      <w:proofErr w:type="spellStart"/>
      <w:r>
        <w:t>внеучебных</w:t>
      </w:r>
      <w:proofErr w:type="spellEnd"/>
      <w:r>
        <w:t xml:space="preserve"> и внеклассных мероприятий с использованием интерактивных форм</w:t>
      </w:r>
    </w:p>
    <w:p w:rsidR="00992D5E" w:rsidRDefault="008B12FE">
      <w:pPr>
        <w:pStyle w:val="a3"/>
        <w:ind w:right="298"/>
      </w:pPr>
      <w:r>
        <w:t>деятельности детей, организаци</w:t>
      </w:r>
      <w:r>
        <w:t>я внеклассной работы, направленной на раскрытие творческого потенциала каждого ребенка, реализацию его потребности в самовыражении, участии в жизни класса, школы, а также использование адекватных возможностям детей способов оценки их учебных достижений, пр</w:t>
      </w:r>
      <w:r>
        <w:t>одуктов учебной и внеучебной деятельности.</w:t>
      </w:r>
    </w:p>
    <w:p w:rsidR="00992D5E" w:rsidRDefault="008B12FE">
      <w:pPr>
        <w:pStyle w:val="a3"/>
        <w:ind w:right="192" w:firstLine="708"/>
      </w:pPr>
      <w:r>
        <w:t>Таким образом, при создании индивидуально ориентированных условий реализации образовательного процесса для конкретного ребенка с какими-либо ограниченными возможностями здоровья и особыми потребностями «проявляетс</w:t>
      </w:r>
      <w:r>
        <w:t>я» вся общая</w:t>
      </w:r>
    </w:p>
    <w:p w:rsidR="00992D5E" w:rsidRDefault="008B12FE">
      <w:pPr>
        <w:pStyle w:val="a3"/>
      </w:pPr>
      <w:r>
        <w:t>спецификация образовательных условий, которая каждый раз должна быть</w:t>
      </w:r>
    </w:p>
    <w:p w:rsidR="00992D5E" w:rsidRDefault="008B12FE">
      <w:pPr>
        <w:pStyle w:val="a3"/>
        <w:ind w:right="380"/>
      </w:pPr>
      <w:proofErr w:type="gramStart"/>
      <w:r>
        <w:t>модифицирована</w:t>
      </w:r>
      <w:proofErr w:type="gramEnd"/>
      <w:r>
        <w:t>, индивидуализирована в соответствии возможностями и особенностями данного ребенка.</w:t>
      </w:r>
    </w:p>
    <w:sectPr w:rsidR="00992D5E" w:rsidSect="00992D5E">
      <w:pgSz w:w="11910" w:h="16840"/>
      <w:pgMar w:top="1040" w:right="10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2087D"/>
    <w:multiLevelType w:val="hybridMultilevel"/>
    <w:tmpl w:val="3F367C08"/>
    <w:lvl w:ilvl="0" w:tplc="E264C3E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8EC816C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6C8E0DE8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3" w:tplc="D51ADC6A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4" w:tplc="8F7E6504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  <w:lvl w:ilvl="5" w:tplc="D26041F8">
      <w:numFmt w:val="bullet"/>
      <w:lvlText w:val="•"/>
      <w:lvlJc w:val="left"/>
      <w:pPr>
        <w:ind w:left="4923" w:hanging="140"/>
      </w:pPr>
      <w:rPr>
        <w:rFonts w:hint="default"/>
        <w:lang w:val="ru-RU" w:eastAsia="en-US" w:bidi="ar-SA"/>
      </w:rPr>
    </w:lvl>
    <w:lvl w:ilvl="6" w:tplc="36E2E6FC">
      <w:numFmt w:val="bullet"/>
      <w:lvlText w:val="•"/>
      <w:lvlJc w:val="left"/>
      <w:pPr>
        <w:ind w:left="5883" w:hanging="140"/>
      </w:pPr>
      <w:rPr>
        <w:rFonts w:hint="default"/>
        <w:lang w:val="ru-RU" w:eastAsia="en-US" w:bidi="ar-SA"/>
      </w:rPr>
    </w:lvl>
    <w:lvl w:ilvl="7" w:tplc="D8469CAA">
      <w:numFmt w:val="bullet"/>
      <w:lvlText w:val="•"/>
      <w:lvlJc w:val="left"/>
      <w:pPr>
        <w:ind w:left="6844" w:hanging="140"/>
      </w:pPr>
      <w:rPr>
        <w:rFonts w:hint="default"/>
        <w:lang w:val="ru-RU" w:eastAsia="en-US" w:bidi="ar-SA"/>
      </w:rPr>
    </w:lvl>
    <w:lvl w:ilvl="8" w:tplc="A29234FA">
      <w:numFmt w:val="bullet"/>
      <w:lvlText w:val="•"/>
      <w:lvlJc w:val="left"/>
      <w:pPr>
        <w:ind w:left="780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2D5E"/>
    <w:rsid w:val="00195FD9"/>
    <w:rsid w:val="008B12FE"/>
    <w:rsid w:val="0099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2D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D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2D5E"/>
    <w:pPr>
      <w:ind w:left="11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92D5E"/>
    <w:pPr>
      <w:spacing w:before="1"/>
      <w:ind w:left="282" w:right="28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92D5E"/>
    <w:pPr>
      <w:ind w:left="117"/>
    </w:pPr>
  </w:style>
  <w:style w:type="paragraph" w:customStyle="1" w:styleId="TableParagraph">
    <w:name w:val="Table Paragraph"/>
    <w:basedOn w:val="a"/>
    <w:uiPriority w:val="1"/>
    <w:qFormat/>
    <w:rsid w:val="00992D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Журнал</cp:lastModifiedBy>
  <cp:revision>2</cp:revision>
  <dcterms:created xsi:type="dcterms:W3CDTF">2020-06-03T19:56:00Z</dcterms:created>
  <dcterms:modified xsi:type="dcterms:W3CDTF">2020-08-21T10:36:00Z</dcterms:modified>
</cp:coreProperties>
</file>